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ED3D2" w14:textId="77777777" w:rsidR="00751187" w:rsidRDefault="00751187" w:rsidP="002D2B4D">
      <w:pPr>
        <w:rPr>
          <w:rFonts w:ascii="Trebuchet MS" w:hAnsi="Trebuchet MS"/>
          <w:b/>
        </w:rPr>
      </w:pPr>
    </w:p>
    <w:p w14:paraId="3E39F392" w14:textId="77777777" w:rsidR="00251E3D" w:rsidRPr="006A0B8C" w:rsidRDefault="00251E3D" w:rsidP="002D2B4D">
      <w:pPr>
        <w:rPr>
          <w:rFonts w:ascii="Century Gothic" w:hAnsi="Century Gothic" w:cs="Arial"/>
          <w:b/>
          <w:sz w:val="28"/>
          <w:szCs w:val="28"/>
          <w:lang w:val="en" w:eastAsia="en-GB"/>
        </w:rPr>
      </w:pPr>
    </w:p>
    <w:p w14:paraId="27E447AC" w14:textId="3CF8F891" w:rsidR="002D2B4D" w:rsidRPr="006A0B8C" w:rsidRDefault="002778A7" w:rsidP="002D2B4D">
      <w:pPr>
        <w:rPr>
          <w:rFonts w:ascii="Century Gothic" w:hAnsi="Century Gothic" w:cs="Arial"/>
          <w:sz w:val="28"/>
          <w:szCs w:val="28"/>
          <w:lang w:val="en" w:eastAsia="en-GB"/>
        </w:rPr>
      </w:pPr>
      <w:r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>Role:</w:t>
      </w:r>
      <w:r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ab/>
      </w:r>
      <w:r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ab/>
      </w:r>
      <w:r w:rsidRPr="006A0B8C">
        <w:rPr>
          <w:rFonts w:ascii="Century Gothic" w:hAnsi="Century Gothic" w:cs="Arial"/>
          <w:sz w:val="28"/>
          <w:szCs w:val="28"/>
          <w:lang w:val="en" w:eastAsia="en-GB"/>
        </w:rPr>
        <w:t xml:space="preserve">Senior Sales </w:t>
      </w:r>
      <w:r w:rsidR="001073B1">
        <w:rPr>
          <w:rFonts w:ascii="Century Gothic" w:hAnsi="Century Gothic" w:cs="Arial"/>
          <w:sz w:val="28"/>
          <w:szCs w:val="28"/>
          <w:lang w:val="en" w:eastAsia="en-GB"/>
        </w:rPr>
        <w:t xml:space="preserve">/ Account </w:t>
      </w:r>
      <w:r w:rsidRPr="006A0B8C">
        <w:rPr>
          <w:rFonts w:ascii="Century Gothic" w:hAnsi="Century Gothic" w:cs="Arial"/>
          <w:sz w:val="28"/>
          <w:szCs w:val="28"/>
          <w:lang w:val="en" w:eastAsia="en-GB"/>
        </w:rPr>
        <w:t>Executive</w:t>
      </w:r>
      <w:r w:rsidR="00251E3D" w:rsidRPr="006A0B8C">
        <w:rPr>
          <w:rFonts w:ascii="Century Gothic" w:hAnsi="Century Gothic" w:cs="Arial"/>
          <w:sz w:val="28"/>
          <w:szCs w:val="28"/>
          <w:lang w:val="en" w:eastAsia="en-GB"/>
        </w:rPr>
        <w:t xml:space="preserve"> – French Market </w:t>
      </w:r>
    </w:p>
    <w:p w14:paraId="0F7C826E" w14:textId="188F4B64" w:rsidR="002778A7" w:rsidRPr="006A0B8C" w:rsidRDefault="002778A7" w:rsidP="002D2B4D">
      <w:pPr>
        <w:rPr>
          <w:rFonts w:ascii="Century Gothic" w:hAnsi="Century Gothic" w:cs="Arial"/>
          <w:b/>
          <w:sz w:val="28"/>
          <w:szCs w:val="28"/>
          <w:lang w:val="en" w:eastAsia="en-GB"/>
        </w:rPr>
      </w:pPr>
      <w:r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>Location:</w:t>
      </w:r>
      <w:r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ab/>
      </w:r>
      <w:r w:rsidR="00251E3D" w:rsidRPr="006A0B8C">
        <w:rPr>
          <w:rFonts w:ascii="Century Gothic" w:hAnsi="Century Gothic" w:cs="Arial"/>
          <w:sz w:val="28"/>
          <w:szCs w:val="28"/>
          <w:lang w:val="en" w:eastAsia="en-GB"/>
        </w:rPr>
        <w:t>Paris</w:t>
      </w:r>
    </w:p>
    <w:p w14:paraId="67ADB25E" w14:textId="16985827" w:rsidR="002778A7" w:rsidRDefault="002778A7" w:rsidP="002D2B4D">
      <w:pPr>
        <w:rPr>
          <w:rFonts w:ascii="Century Gothic" w:hAnsi="Century Gothic" w:cs="Arial"/>
          <w:b/>
          <w:sz w:val="28"/>
          <w:szCs w:val="28"/>
          <w:lang w:val="en" w:eastAsia="en-GB"/>
        </w:rPr>
      </w:pPr>
      <w:r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>Sector</w:t>
      </w:r>
      <w:r w:rsidR="00251E3D"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>:</w:t>
      </w:r>
      <w:r w:rsidR="00251E3D"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ab/>
      </w:r>
      <w:r w:rsidR="00251E3D" w:rsidRPr="006A0B8C">
        <w:rPr>
          <w:rFonts w:ascii="Century Gothic" w:hAnsi="Century Gothic" w:cs="Arial"/>
          <w:sz w:val="28"/>
          <w:szCs w:val="28"/>
          <w:lang w:val="en" w:eastAsia="en-GB"/>
        </w:rPr>
        <w:t>Digital Experience Software</w:t>
      </w:r>
      <w:r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 xml:space="preserve"> </w:t>
      </w:r>
    </w:p>
    <w:p w14:paraId="50E476C8" w14:textId="77777777" w:rsidR="002778A7" w:rsidRPr="006A0B8C" w:rsidRDefault="002778A7" w:rsidP="002D2B4D">
      <w:pPr>
        <w:rPr>
          <w:rFonts w:ascii="Century Gothic" w:hAnsi="Century Gothic" w:cs="Arial"/>
          <w:b/>
          <w:lang w:val="en" w:eastAsia="en-GB"/>
        </w:rPr>
      </w:pPr>
    </w:p>
    <w:p w14:paraId="530266CF" w14:textId="77777777" w:rsidR="002D2B4D" w:rsidRPr="006A0B8C" w:rsidRDefault="002D2B4D" w:rsidP="002D2B4D">
      <w:pPr>
        <w:jc w:val="both"/>
        <w:rPr>
          <w:rFonts w:ascii="Century Gothic" w:hAnsi="Century Gothic" w:cs="Arial"/>
        </w:rPr>
      </w:pPr>
    </w:p>
    <w:p w14:paraId="58658EBA" w14:textId="45BF62E2" w:rsidR="00FE5896" w:rsidRPr="006A0B8C" w:rsidRDefault="00FE5896" w:rsidP="00FE5896">
      <w:pPr>
        <w:jc w:val="both"/>
        <w:rPr>
          <w:rFonts w:ascii="Century Gothic" w:hAnsi="Century Gothic" w:cs="Arial"/>
        </w:rPr>
      </w:pPr>
      <w:r w:rsidRPr="006A0B8C">
        <w:rPr>
          <w:rFonts w:ascii="Century Gothic" w:hAnsi="Century Gothic" w:cs="Arial"/>
        </w:rPr>
        <w:t>This is a great opportunity to join a</w:t>
      </w:r>
      <w:r w:rsidR="00251E3D" w:rsidRPr="006A0B8C">
        <w:rPr>
          <w:rFonts w:ascii="Century Gothic" w:hAnsi="Century Gothic" w:cs="Arial"/>
        </w:rPr>
        <w:t>n established,</w:t>
      </w:r>
      <w:r w:rsidRPr="006A0B8C">
        <w:rPr>
          <w:rFonts w:ascii="Century Gothic" w:hAnsi="Century Gothic" w:cs="Arial"/>
        </w:rPr>
        <w:t xml:space="preserve"> European </w:t>
      </w:r>
      <w:r w:rsidR="00251E3D" w:rsidRPr="006A0B8C">
        <w:rPr>
          <w:rFonts w:ascii="Century Gothic" w:hAnsi="Century Gothic" w:cs="Arial"/>
        </w:rPr>
        <w:t>Headquartered,</w:t>
      </w:r>
      <w:r w:rsidR="00394895">
        <w:rPr>
          <w:rFonts w:ascii="Century Gothic" w:hAnsi="Century Gothic" w:cs="Arial"/>
        </w:rPr>
        <w:t xml:space="preserve"> but global</w:t>
      </w:r>
      <w:r w:rsidR="00251E3D" w:rsidRPr="006A0B8C">
        <w:rPr>
          <w:rFonts w:ascii="Century Gothic" w:hAnsi="Century Gothic" w:cs="Arial"/>
        </w:rPr>
        <w:t xml:space="preserve"> </w:t>
      </w:r>
      <w:r w:rsidR="00251E3D" w:rsidRPr="00394895">
        <w:rPr>
          <w:rFonts w:ascii="Century Gothic" w:hAnsi="Century Gothic" w:cs="Arial"/>
          <w:i/>
        </w:rPr>
        <w:t>“</w:t>
      </w:r>
      <w:r w:rsidRPr="00394895">
        <w:rPr>
          <w:rFonts w:ascii="Century Gothic" w:hAnsi="Century Gothic" w:cs="Arial"/>
          <w:i/>
        </w:rPr>
        <w:t xml:space="preserve">Digital </w:t>
      </w:r>
      <w:r w:rsidR="00251E3D" w:rsidRPr="00394895">
        <w:rPr>
          <w:rFonts w:ascii="Century Gothic" w:hAnsi="Century Gothic" w:cs="Arial"/>
          <w:i/>
        </w:rPr>
        <w:t>Experience”</w:t>
      </w:r>
      <w:r w:rsidR="00251E3D" w:rsidRPr="006A0B8C">
        <w:rPr>
          <w:rFonts w:ascii="Century Gothic" w:hAnsi="Century Gothic" w:cs="Arial"/>
        </w:rPr>
        <w:t xml:space="preserve"> S</w:t>
      </w:r>
      <w:r w:rsidRPr="006A0B8C">
        <w:rPr>
          <w:rFonts w:ascii="Century Gothic" w:hAnsi="Century Gothic" w:cs="Arial"/>
        </w:rPr>
        <w:t xml:space="preserve">oftware </w:t>
      </w:r>
      <w:r w:rsidR="00E35B80">
        <w:rPr>
          <w:rFonts w:ascii="Century Gothic" w:hAnsi="Century Gothic" w:cs="Arial"/>
        </w:rPr>
        <w:t>leader</w:t>
      </w:r>
      <w:r w:rsidR="00394895">
        <w:rPr>
          <w:rFonts w:ascii="Century Gothic" w:hAnsi="Century Gothic" w:cs="Arial"/>
        </w:rPr>
        <w:t>, which</w:t>
      </w:r>
      <w:r w:rsidR="00251E3D" w:rsidRPr="006A0B8C">
        <w:rPr>
          <w:rFonts w:ascii="Century Gothic" w:hAnsi="Century Gothic" w:cs="Arial"/>
        </w:rPr>
        <w:t xml:space="preserve"> has </w:t>
      </w:r>
      <w:r w:rsidRPr="006A0B8C">
        <w:rPr>
          <w:rFonts w:ascii="Century Gothic" w:hAnsi="Century Gothic" w:cs="Arial"/>
        </w:rPr>
        <w:t>very much an entrepreneurial, high-growth culture.</w:t>
      </w:r>
    </w:p>
    <w:p w14:paraId="4B2169A2" w14:textId="77777777" w:rsidR="00FE5896" w:rsidRPr="006A0B8C" w:rsidRDefault="00FE5896" w:rsidP="00FE5896">
      <w:pPr>
        <w:jc w:val="both"/>
        <w:rPr>
          <w:rFonts w:ascii="Century Gothic" w:hAnsi="Century Gothic" w:cs="Arial"/>
        </w:rPr>
      </w:pPr>
    </w:p>
    <w:p w14:paraId="337C0D41" w14:textId="1BA9E849" w:rsidR="00276170" w:rsidRPr="006A0B8C" w:rsidRDefault="00251E3D" w:rsidP="002D2B4D">
      <w:pPr>
        <w:jc w:val="both"/>
        <w:rPr>
          <w:rFonts w:ascii="Century Gothic" w:hAnsi="Century Gothic" w:cs="Arial"/>
        </w:rPr>
      </w:pPr>
      <w:r w:rsidRPr="006A0B8C">
        <w:rPr>
          <w:rFonts w:ascii="Century Gothic" w:hAnsi="Century Gothic" w:cs="Arial"/>
        </w:rPr>
        <w:t>“</w:t>
      </w:r>
      <w:r w:rsidRPr="006A0B8C">
        <w:rPr>
          <w:rFonts w:ascii="Century Gothic" w:hAnsi="Century Gothic" w:cs="Arial"/>
          <w:i/>
        </w:rPr>
        <w:t xml:space="preserve">The </w:t>
      </w:r>
      <w:r w:rsidR="00FE5896" w:rsidRPr="006A0B8C">
        <w:rPr>
          <w:rFonts w:ascii="Century Gothic" w:hAnsi="Century Gothic" w:cs="Arial"/>
          <w:i/>
        </w:rPr>
        <w:t>Digital Experience Platform M</w:t>
      </w:r>
      <w:r w:rsidR="00276170" w:rsidRPr="006A0B8C">
        <w:rPr>
          <w:rFonts w:ascii="Century Gothic" w:hAnsi="Century Gothic" w:cs="Arial"/>
          <w:i/>
        </w:rPr>
        <w:t>arket</w:t>
      </w:r>
      <w:r w:rsidR="00FE5896" w:rsidRPr="006A0B8C">
        <w:rPr>
          <w:rFonts w:ascii="Century Gothic" w:hAnsi="Century Gothic" w:cs="Arial"/>
          <w:i/>
        </w:rPr>
        <w:t>”</w:t>
      </w:r>
      <w:r w:rsidR="00276170" w:rsidRPr="006A0B8C">
        <w:rPr>
          <w:rFonts w:ascii="Century Gothic" w:hAnsi="Century Gothic" w:cs="Arial"/>
        </w:rPr>
        <w:t xml:space="preserve"> could be worth $13.9 billion by 2024, at a com</w:t>
      </w:r>
      <w:r w:rsidR="00FE5896" w:rsidRPr="006A0B8C">
        <w:rPr>
          <w:rFonts w:ascii="Century Gothic" w:hAnsi="Century Gothic" w:cs="Arial"/>
        </w:rPr>
        <w:t xml:space="preserve">pound annual growth rate of 12% according to a </w:t>
      </w:r>
      <w:hyperlink r:id="rId7" w:history="1">
        <w:r w:rsidR="00FE5896" w:rsidRPr="006A0B8C">
          <w:rPr>
            <w:rStyle w:val="Hyperlink"/>
            <w:rFonts w:ascii="Century Gothic" w:hAnsi="Century Gothic" w:cs="Arial"/>
          </w:rPr>
          <w:t>recent report</w:t>
        </w:r>
      </w:hyperlink>
      <w:r w:rsidR="00FE5896" w:rsidRPr="006A0B8C">
        <w:rPr>
          <w:rFonts w:ascii="Century Gothic" w:hAnsi="Century Gothic" w:cs="Arial"/>
        </w:rPr>
        <w:t>!,</w:t>
      </w:r>
    </w:p>
    <w:p w14:paraId="0234FE63" w14:textId="77777777" w:rsidR="00276170" w:rsidRPr="006A0B8C" w:rsidRDefault="00276170" w:rsidP="002D2B4D">
      <w:pPr>
        <w:jc w:val="both"/>
        <w:rPr>
          <w:rFonts w:ascii="Century Gothic" w:hAnsi="Century Gothic" w:cs="Arial"/>
        </w:rPr>
      </w:pPr>
    </w:p>
    <w:p w14:paraId="5EF62FA5" w14:textId="77777777" w:rsidR="00251E3D" w:rsidRPr="006A0B8C" w:rsidRDefault="00251E3D" w:rsidP="002D2B4D">
      <w:pPr>
        <w:rPr>
          <w:rFonts w:ascii="Century Gothic" w:hAnsi="Century Gothic" w:cs="Arial"/>
        </w:rPr>
      </w:pPr>
    </w:p>
    <w:p w14:paraId="0D1C9E35" w14:textId="63F24A86" w:rsidR="002D2B4D" w:rsidRPr="006A0B8C" w:rsidRDefault="002D2B4D" w:rsidP="002D2B4D">
      <w:pPr>
        <w:rPr>
          <w:rFonts w:ascii="Century Gothic" w:hAnsi="Century Gothic" w:cs="Arial"/>
          <w:b/>
          <w:sz w:val="28"/>
          <w:szCs w:val="28"/>
          <w:lang w:val="en" w:eastAsia="en-GB"/>
        </w:rPr>
      </w:pPr>
      <w:r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>Company Description</w:t>
      </w:r>
      <w:r w:rsidR="006A0B8C">
        <w:rPr>
          <w:rFonts w:ascii="Century Gothic" w:hAnsi="Century Gothic" w:cs="Arial"/>
          <w:b/>
          <w:sz w:val="28"/>
          <w:szCs w:val="28"/>
          <w:lang w:val="en" w:eastAsia="en-GB"/>
        </w:rPr>
        <w:t>:</w:t>
      </w:r>
    </w:p>
    <w:p w14:paraId="0F520173" w14:textId="77777777" w:rsidR="00831F55" w:rsidRPr="006A0B8C" w:rsidRDefault="00831F55" w:rsidP="00831F55">
      <w:pPr>
        <w:jc w:val="both"/>
        <w:rPr>
          <w:rFonts w:ascii="Century Gothic" w:hAnsi="Century Gothic" w:cs="Arial"/>
        </w:rPr>
      </w:pPr>
    </w:p>
    <w:p w14:paraId="0D431A6E" w14:textId="71D4E1B6" w:rsidR="00251E3D" w:rsidRPr="006A0B8C" w:rsidRDefault="00251E3D" w:rsidP="00251E3D">
      <w:pPr>
        <w:jc w:val="both"/>
        <w:rPr>
          <w:rFonts w:ascii="Century Gothic" w:hAnsi="Century Gothic" w:cs="Arial"/>
        </w:rPr>
      </w:pPr>
      <w:r w:rsidRPr="006A0B8C">
        <w:rPr>
          <w:rFonts w:ascii="Century Gothic" w:hAnsi="Century Gothic" w:cs="Arial"/>
        </w:rPr>
        <w:t>With around 100 global empl</w:t>
      </w:r>
      <w:r w:rsidR="00394895">
        <w:rPr>
          <w:rFonts w:ascii="Century Gothic" w:hAnsi="Century Gothic" w:cs="Arial"/>
        </w:rPr>
        <w:t>oyees, (50 in France), 1000’s</w:t>
      </w:r>
      <w:r w:rsidRPr="006A0B8C">
        <w:rPr>
          <w:rFonts w:ascii="Century Gothic" w:hAnsi="Century Gothic" w:cs="Arial"/>
        </w:rPr>
        <w:t xml:space="preserve"> of customers </w:t>
      </w:r>
      <w:r w:rsidR="00DA37A4">
        <w:rPr>
          <w:rFonts w:ascii="Century Gothic" w:hAnsi="Century Gothic" w:cs="Arial"/>
        </w:rPr>
        <w:t xml:space="preserve">(boasting a 98% renewal rate), </w:t>
      </w:r>
      <w:r w:rsidRPr="006A0B8C">
        <w:rPr>
          <w:rFonts w:ascii="Century Gothic" w:hAnsi="Century Gothic" w:cs="Arial"/>
        </w:rPr>
        <w:t>and a global presence, this is an opportunity to join an ambitious and entrepreneurial sales team, based out of Paris.</w:t>
      </w:r>
      <w:r w:rsidR="00394895">
        <w:rPr>
          <w:rFonts w:ascii="Century Gothic" w:hAnsi="Century Gothic" w:cs="Arial"/>
        </w:rPr>
        <w:t xml:space="preserve">  </w:t>
      </w:r>
    </w:p>
    <w:p w14:paraId="6259930C" w14:textId="77777777" w:rsidR="00251E3D" w:rsidRPr="006A0B8C" w:rsidRDefault="00251E3D" w:rsidP="00831F55">
      <w:pPr>
        <w:jc w:val="both"/>
        <w:rPr>
          <w:rFonts w:ascii="Century Gothic" w:hAnsi="Century Gothic" w:cs="Arial"/>
        </w:rPr>
      </w:pPr>
    </w:p>
    <w:p w14:paraId="4AF7776D" w14:textId="3420EE9B" w:rsidR="00251E3D" w:rsidRPr="006A0B8C" w:rsidRDefault="00251E3D" w:rsidP="00831F55">
      <w:pPr>
        <w:jc w:val="both"/>
        <w:rPr>
          <w:rFonts w:ascii="Century Gothic" w:hAnsi="Century Gothic" w:cs="Arial"/>
        </w:rPr>
      </w:pPr>
      <w:r w:rsidRPr="006A0B8C">
        <w:rPr>
          <w:rFonts w:ascii="Century Gothic" w:hAnsi="Century Gothic" w:cs="Arial"/>
        </w:rPr>
        <w:t>Funded by Private Equity, t</w:t>
      </w:r>
      <w:r w:rsidR="00831F55" w:rsidRPr="006A0B8C">
        <w:rPr>
          <w:rFonts w:ascii="Century Gothic" w:hAnsi="Century Gothic" w:cs="Arial"/>
        </w:rPr>
        <w:t xml:space="preserve">he company has </w:t>
      </w:r>
      <w:r w:rsidRPr="006A0B8C">
        <w:rPr>
          <w:rFonts w:ascii="Century Gothic" w:hAnsi="Century Gothic" w:cs="Arial"/>
        </w:rPr>
        <w:t xml:space="preserve">ambitious plans to </w:t>
      </w:r>
      <w:r w:rsidRPr="001073B1">
        <w:rPr>
          <w:rFonts w:ascii="Century Gothic" w:hAnsi="Century Gothic" w:cs="Arial"/>
          <w:b/>
        </w:rPr>
        <w:t>scale-up its existing French</w:t>
      </w:r>
      <w:r w:rsidR="00DA37A4">
        <w:rPr>
          <w:rFonts w:ascii="Century Gothic" w:hAnsi="Century Gothic" w:cs="Arial"/>
          <w:b/>
        </w:rPr>
        <w:t xml:space="preserve"> and European</w:t>
      </w:r>
      <w:r w:rsidRPr="001073B1">
        <w:rPr>
          <w:rFonts w:ascii="Century Gothic" w:hAnsi="Century Gothic" w:cs="Arial"/>
          <w:b/>
        </w:rPr>
        <w:t xml:space="preserve"> business</w:t>
      </w:r>
      <w:r w:rsidR="00394895">
        <w:rPr>
          <w:rFonts w:ascii="Century Gothic" w:hAnsi="Century Gothic" w:cs="Arial"/>
          <w:b/>
        </w:rPr>
        <w:t xml:space="preserve">.  </w:t>
      </w:r>
      <w:r w:rsidR="00394895">
        <w:rPr>
          <w:rFonts w:ascii="Century Gothic" w:hAnsi="Century Gothic" w:cs="Arial"/>
        </w:rPr>
        <w:t>The responsibilities</w:t>
      </w:r>
      <w:r w:rsidR="00394895" w:rsidRPr="00394895">
        <w:rPr>
          <w:rFonts w:ascii="Century Gothic" w:hAnsi="Century Gothic" w:cs="Arial"/>
        </w:rPr>
        <w:t xml:space="preserve"> will </w:t>
      </w:r>
      <w:r w:rsidR="00394895">
        <w:rPr>
          <w:rFonts w:ascii="Century Gothic" w:hAnsi="Century Gothic" w:cs="Arial"/>
        </w:rPr>
        <w:t xml:space="preserve">include </w:t>
      </w:r>
      <w:bookmarkStart w:id="0" w:name="_GoBack"/>
      <w:bookmarkEnd w:id="0"/>
      <w:r w:rsidR="00394895">
        <w:rPr>
          <w:rFonts w:ascii="Century Gothic" w:hAnsi="Century Gothic" w:cs="Arial"/>
        </w:rPr>
        <w:t>revenue generation from</w:t>
      </w:r>
      <w:r w:rsidRPr="006A0B8C">
        <w:rPr>
          <w:rFonts w:ascii="Century Gothic" w:hAnsi="Century Gothic" w:cs="Arial"/>
        </w:rPr>
        <w:t xml:space="preserve"> </w:t>
      </w:r>
      <w:r w:rsidR="001073B1">
        <w:rPr>
          <w:rFonts w:ascii="Century Gothic" w:hAnsi="Century Gothic" w:cs="Arial"/>
          <w:b/>
        </w:rPr>
        <w:t>BOTH</w:t>
      </w:r>
      <w:r w:rsidR="001073B1">
        <w:rPr>
          <w:rFonts w:ascii="Century Gothic" w:hAnsi="Century Gothic" w:cs="Arial"/>
        </w:rPr>
        <w:t xml:space="preserve"> new logos </w:t>
      </w:r>
      <w:r w:rsidR="001073B1" w:rsidRPr="001073B1">
        <w:rPr>
          <w:rFonts w:ascii="Century Gothic" w:hAnsi="Century Gothic" w:cs="Arial"/>
          <w:b/>
        </w:rPr>
        <w:t>AND</w:t>
      </w:r>
      <w:r w:rsidRPr="001073B1">
        <w:rPr>
          <w:rFonts w:ascii="Century Gothic" w:hAnsi="Century Gothic" w:cs="Arial"/>
          <w:b/>
        </w:rPr>
        <w:t xml:space="preserve"> </w:t>
      </w:r>
      <w:r w:rsidRPr="006A0B8C">
        <w:rPr>
          <w:rFonts w:ascii="Century Gothic" w:hAnsi="Century Gothic" w:cs="Arial"/>
        </w:rPr>
        <w:t>existing accounts.</w:t>
      </w:r>
    </w:p>
    <w:p w14:paraId="71498169" w14:textId="216B3031" w:rsidR="00251E3D" w:rsidRPr="006A0B8C" w:rsidRDefault="00251E3D" w:rsidP="00831F55">
      <w:pPr>
        <w:jc w:val="both"/>
        <w:rPr>
          <w:rFonts w:ascii="Century Gothic" w:hAnsi="Century Gothic" w:cs="Arial"/>
        </w:rPr>
      </w:pPr>
      <w:r w:rsidRPr="006A0B8C">
        <w:rPr>
          <w:rFonts w:ascii="Century Gothic" w:hAnsi="Century Gothic" w:cs="Arial"/>
        </w:rPr>
        <w:t xml:space="preserve"> </w:t>
      </w:r>
    </w:p>
    <w:p w14:paraId="224F1F11" w14:textId="1A1F110C" w:rsidR="00701347" w:rsidRPr="006A0B8C" w:rsidRDefault="00251E3D" w:rsidP="00701347">
      <w:pPr>
        <w:jc w:val="both"/>
        <w:rPr>
          <w:rFonts w:ascii="Century Gothic" w:hAnsi="Century Gothic" w:cs="Arial"/>
        </w:rPr>
      </w:pPr>
      <w:r w:rsidRPr="006A0B8C">
        <w:rPr>
          <w:rFonts w:ascii="Century Gothic" w:hAnsi="Century Gothic" w:cs="Arial"/>
        </w:rPr>
        <w:t>The Digital solution is</w:t>
      </w:r>
      <w:r w:rsidR="00DA37A4">
        <w:rPr>
          <w:rFonts w:ascii="Century Gothic" w:hAnsi="Century Gothic" w:cs="Arial"/>
        </w:rPr>
        <w:t xml:space="preserve"> at the heart of Cx but</w:t>
      </w:r>
      <w:r w:rsidRPr="006A0B8C">
        <w:rPr>
          <w:rFonts w:ascii="Century Gothic" w:hAnsi="Century Gothic" w:cs="Arial"/>
        </w:rPr>
        <w:t xml:space="preserve"> initially technical in nature and Senior Sales Execs who</w:t>
      </w:r>
      <w:r w:rsidR="006A0B8C" w:rsidRPr="006A0B8C">
        <w:rPr>
          <w:rFonts w:ascii="Century Gothic" w:hAnsi="Century Gothic" w:cs="Arial"/>
        </w:rPr>
        <w:t>m</w:t>
      </w:r>
      <w:r w:rsidRPr="006A0B8C">
        <w:rPr>
          <w:rFonts w:ascii="Century Gothic" w:hAnsi="Century Gothic" w:cs="Arial"/>
        </w:rPr>
        <w:t xml:space="preserve"> have sold bespoke solutions into the IT function would be an advantage (business decision makers such as Marketing / Head of Digital are also often involved</w:t>
      </w:r>
      <w:r w:rsidR="006A0B8C" w:rsidRPr="006A0B8C">
        <w:rPr>
          <w:rFonts w:ascii="Century Gothic" w:hAnsi="Century Gothic" w:cs="Arial"/>
        </w:rPr>
        <w:t xml:space="preserve"> however</w:t>
      </w:r>
      <w:r w:rsidR="00DA37A4">
        <w:rPr>
          <w:rFonts w:ascii="Century Gothic" w:hAnsi="Century Gothic" w:cs="Arial"/>
        </w:rPr>
        <w:t>)</w:t>
      </w:r>
      <w:r w:rsidR="006A0B8C" w:rsidRPr="006A0B8C">
        <w:rPr>
          <w:rFonts w:ascii="Century Gothic" w:hAnsi="Century Gothic" w:cs="Arial"/>
        </w:rPr>
        <w:t>.</w:t>
      </w:r>
    </w:p>
    <w:p w14:paraId="435F3141" w14:textId="77777777" w:rsidR="00251E3D" w:rsidRPr="006A0B8C" w:rsidRDefault="00251E3D" w:rsidP="00701347">
      <w:pPr>
        <w:jc w:val="both"/>
        <w:rPr>
          <w:rFonts w:ascii="Century Gothic" w:hAnsi="Century Gothic" w:cs="Arial"/>
          <w:b/>
        </w:rPr>
      </w:pPr>
    </w:p>
    <w:p w14:paraId="1456D16A" w14:textId="6121D84F" w:rsidR="00550956" w:rsidRPr="00550956" w:rsidRDefault="009E2155" w:rsidP="00550956">
      <w:pPr>
        <w:spacing w:before="100" w:beforeAutospacing="1" w:after="100" w:afterAutospacing="1"/>
        <w:rPr>
          <w:rFonts w:ascii="Century Gothic" w:eastAsiaTheme="minorEastAsia" w:hAnsi="Century Gothic" w:cs="Arial"/>
          <w:color w:val="333333"/>
          <w:sz w:val="28"/>
          <w:szCs w:val="28"/>
          <w:lang w:val="en-GB" w:eastAsia="en-GB"/>
        </w:rPr>
      </w:pPr>
      <w:r w:rsidRPr="006A0B8C">
        <w:rPr>
          <w:rFonts w:ascii="Century Gothic" w:eastAsiaTheme="minorEastAsia" w:hAnsi="Century Gothic" w:cs="Arial"/>
          <w:b/>
          <w:bCs/>
          <w:color w:val="333333"/>
          <w:sz w:val="28"/>
          <w:szCs w:val="28"/>
          <w:lang w:val="en-GB" w:eastAsia="en-GB"/>
        </w:rPr>
        <w:t>Responsibilities</w:t>
      </w:r>
      <w:r w:rsidR="006A0B8C">
        <w:rPr>
          <w:rFonts w:ascii="Century Gothic" w:eastAsiaTheme="minorEastAsia" w:hAnsi="Century Gothic" w:cs="Arial"/>
          <w:b/>
          <w:bCs/>
          <w:color w:val="333333"/>
          <w:sz w:val="28"/>
          <w:szCs w:val="28"/>
          <w:lang w:val="en-GB" w:eastAsia="en-GB"/>
        </w:rPr>
        <w:t>:</w:t>
      </w:r>
    </w:p>
    <w:p w14:paraId="4A93EB82" w14:textId="27BEAD40" w:rsidR="00550956" w:rsidRPr="006A0B8C" w:rsidRDefault="00550956" w:rsidP="00550956">
      <w:pPr>
        <w:numPr>
          <w:ilvl w:val="0"/>
          <w:numId w:val="2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 w:rsidRPr="006A0B8C">
        <w:rPr>
          <w:rFonts w:ascii="Century Gothic" w:hAnsi="Century Gothic" w:cs="Arial"/>
          <w:color w:val="000000"/>
          <w:lang w:val="en-GB" w:eastAsia="en-GB"/>
        </w:rPr>
        <w:t>Report into the EMEA Leader based in Paris</w:t>
      </w:r>
    </w:p>
    <w:p w14:paraId="13EC41F6" w14:textId="2ED16BE0" w:rsidR="009E2155" w:rsidRPr="006A0B8C" w:rsidRDefault="00550956" w:rsidP="009E2155">
      <w:pPr>
        <w:numPr>
          <w:ilvl w:val="0"/>
          <w:numId w:val="2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 w:rsidRPr="006A0B8C">
        <w:rPr>
          <w:rFonts w:ascii="Century Gothic" w:hAnsi="Century Gothic" w:cs="Arial"/>
          <w:color w:val="000000"/>
          <w:lang w:val="en-GB" w:eastAsia="en-GB"/>
        </w:rPr>
        <w:t>Mixture of New logo development and Upsell / Cross-sell (</w:t>
      </w:r>
      <w:r w:rsidR="00DA37A4">
        <w:rPr>
          <w:rFonts w:ascii="Century Gothic" w:hAnsi="Century Gothic" w:cs="Arial"/>
          <w:color w:val="000000"/>
          <w:lang w:val="en-GB" w:eastAsia="en-GB"/>
        </w:rPr>
        <w:t>60</w:t>
      </w:r>
      <w:r w:rsidRPr="006A0B8C">
        <w:rPr>
          <w:rFonts w:ascii="Century Gothic" w:hAnsi="Century Gothic" w:cs="Arial"/>
          <w:color w:val="000000"/>
          <w:lang w:val="en-GB" w:eastAsia="en-GB"/>
        </w:rPr>
        <w:t>/</w:t>
      </w:r>
      <w:r w:rsidR="00DA37A4">
        <w:rPr>
          <w:rFonts w:ascii="Century Gothic" w:hAnsi="Century Gothic" w:cs="Arial"/>
          <w:color w:val="000000"/>
          <w:lang w:val="en-GB" w:eastAsia="en-GB"/>
        </w:rPr>
        <w:t>4</w:t>
      </w:r>
      <w:r w:rsidR="00DA37A4" w:rsidRPr="006A0B8C">
        <w:rPr>
          <w:rFonts w:ascii="Century Gothic" w:hAnsi="Century Gothic" w:cs="Arial"/>
          <w:color w:val="000000"/>
          <w:lang w:val="en-GB" w:eastAsia="en-GB"/>
        </w:rPr>
        <w:t>0</w:t>
      </w:r>
      <w:r w:rsidRPr="006A0B8C">
        <w:rPr>
          <w:rFonts w:ascii="Century Gothic" w:hAnsi="Century Gothic" w:cs="Arial"/>
          <w:color w:val="000000"/>
          <w:lang w:val="en-GB" w:eastAsia="en-GB"/>
        </w:rPr>
        <w:t>%)</w:t>
      </w:r>
    </w:p>
    <w:p w14:paraId="61AC902C" w14:textId="33244EB6" w:rsidR="00550956" w:rsidRDefault="00550956" w:rsidP="009E2155">
      <w:pPr>
        <w:numPr>
          <w:ilvl w:val="0"/>
          <w:numId w:val="2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 w:rsidRPr="006A0B8C">
        <w:rPr>
          <w:rFonts w:ascii="Century Gothic" w:hAnsi="Century Gothic" w:cs="Arial"/>
          <w:color w:val="000000"/>
          <w:lang w:val="en-GB" w:eastAsia="en-GB"/>
        </w:rPr>
        <w:t>C</w:t>
      </w:r>
      <w:r w:rsidRPr="00550956">
        <w:rPr>
          <w:rFonts w:ascii="Century Gothic" w:hAnsi="Century Gothic" w:cs="Arial"/>
          <w:color w:val="000000"/>
          <w:lang w:val="en-GB" w:eastAsia="en-GB"/>
        </w:rPr>
        <w:t xml:space="preserve">lose new </w:t>
      </w:r>
      <w:r w:rsidRPr="006A0B8C">
        <w:rPr>
          <w:rFonts w:ascii="Century Gothic" w:hAnsi="Century Gothic" w:cs="Arial"/>
          <w:color w:val="000000"/>
          <w:lang w:val="en-GB" w:eastAsia="en-GB"/>
        </w:rPr>
        <w:t xml:space="preserve">a mixture of </w:t>
      </w:r>
      <w:r w:rsidR="00251E3D" w:rsidRPr="006A0B8C">
        <w:rPr>
          <w:rFonts w:ascii="Century Gothic" w:hAnsi="Century Gothic" w:cs="Arial"/>
          <w:color w:val="000000"/>
          <w:lang w:val="en-GB" w:eastAsia="en-GB"/>
        </w:rPr>
        <w:t>high-velocity deals (</w:t>
      </w:r>
      <w:r w:rsidR="009E2155" w:rsidRPr="006A0B8C">
        <w:rPr>
          <w:rFonts w:ascii="Century Gothic" w:hAnsi="Century Gothic" w:cs="Arial"/>
          <w:color w:val="222222"/>
          <w:shd w:val="clear" w:color="auto" w:fill="FFFFFF"/>
          <w:lang w:val="en-GB" w:eastAsia="en-GB"/>
        </w:rPr>
        <w:t>€</w:t>
      </w:r>
      <w:r w:rsidR="00251E3D" w:rsidRPr="006A0B8C">
        <w:rPr>
          <w:rFonts w:ascii="Century Gothic" w:hAnsi="Century Gothic" w:cs="Arial"/>
          <w:color w:val="000000"/>
          <w:lang w:val="en-GB" w:eastAsia="en-GB"/>
        </w:rPr>
        <w:t>60-</w:t>
      </w:r>
      <w:r w:rsidR="009E2155" w:rsidRPr="006A0B8C">
        <w:rPr>
          <w:rFonts w:ascii="Century Gothic" w:hAnsi="Century Gothic" w:cs="Arial"/>
          <w:color w:val="222222"/>
          <w:shd w:val="clear" w:color="auto" w:fill="FFFFFF"/>
          <w:lang w:val="en-GB" w:eastAsia="en-GB"/>
        </w:rPr>
        <w:t>€</w:t>
      </w:r>
      <w:r w:rsidR="00251E3D" w:rsidRPr="006A0B8C">
        <w:rPr>
          <w:rFonts w:ascii="Century Gothic" w:hAnsi="Century Gothic" w:cs="Arial"/>
          <w:color w:val="000000"/>
          <w:lang w:val="en-GB" w:eastAsia="en-GB"/>
        </w:rPr>
        <w:t>8</w:t>
      </w:r>
      <w:r w:rsidRPr="00550956">
        <w:rPr>
          <w:rFonts w:ascii="Century Gothic" w:hAnsi="Century Gothic" w:cs="Arial"/>
          <w:color w:val="000000"/>
          <w:lang w:val="en-GB" w:eastAsia="en-GB"/>
        </w:rPr>
        <w:t>0K ACV and larger enterprise contracts ($</w:t>
      </w:r>
      <w:r w:rsidR="00DA37A4">
        <w:rPr>
          <w:rFonts w:ascii="Century Gothic" w:hAnsi="Century Gothic" w:cs="Arial"/>
          <w:color w:val="000000"/>
          <w:lang w:val="en-GB" w:eastAsia="en-GB"/>
        </w:rPr>
        <w:t>2</w:t>
      </w:r>
      <w:r w:rsidR="00DA37A4" w:rsidRPr="00550956">
        <w:rPr>
          <w:rFonts w:ascii="Century Gothic" w:hAnsi="Century Gothic" w:cs="Arial"/>
          <w:color w:val="000000"/>
          <w:lang w:val="en-GB" w:eastAsia="en-GB"/>
        </w:rPr>
        <w:t>00K</w:t>
      </w:r>
      <w:r w:rsidRPr="00550956">
        <w:rPr>
          <w:rFonts w:ascii="Century Gothic" w:hAnsi="Century Gothic" w:cs="Arial"/>
          <w:color w:val="000000"/>
          <w:lang w:val="en-GB" w:eastAsia="en-GB"/>
        </w:rPr>
        <w:t>+ ACV)</w:t>
      </w:r>
      <w:r w:rsidRPr="006A0B8C">
        <w:rPr>
          <w:rFonts w:ascii="Century Gothic" w:hAnsi="Century Gothic" w:cs="Arial"/>
          <w:color w:val="000000"/>
          <w:lang w:val="en-GB" w:eastAsia="en-GB"/>
        </w:rPr>
        <w:t xml:space="preserve"> in the French market</w:t>
      </w:r>
    </w:p>
    <w:p w14:paraId="11A1C3C1" w14:textId="064EC73B" w:rsidR="00716BF3" w:rsidRPr="00550956" w:rsidRDefault="00716BF3" w:rsidP="009E2155">
      <w:pPr>
        <w:numPr>
          <w:ilvl w:val="0"/>
          <w:numId w:val="2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>
        <w:rPr>
          <w:rFonts w:ascii="Century Gothic" w:hAnsi="Century Gothic" w:cs="Arial"/>
          <w:color w:val="000000"/>
          <w:lang w:val="en-GB" w:eastAsia="en-GB"/>
        </w:rPr>
        <w:t>Focus on sectors such as Banking &amp; Insurance, Hospi</w:t>
      </w:r>
      <w:r w:rsidR="00394895">
        <w:rPr>
          <w:rFonts w:ascii="Century Gothic" w:hAnsi="Century Gothic" w:cs="Arial"/>
          <w:color w:val="000000"/>
          <w:lang w:val="en-GB" w:eastAsia="en-GB"/>
        </w:rPr>
        <w:t>t</w:t>
      </w:r>
      <w:r>
        <w:rPr>
          <w:rFonts w:ascii="Century Gothic" w:hAnsi="Century Gothic" w:cs="Arial"/>
          <w:color w:val="000000"/>
          <w:lang w:val="en-GB" w:eastAsia="en-GB"/>
        </w:rPr>
        <w:t>ality, Government and large Brands</w:t>
      </w:r>
    </w:p>
    <w:p w14:paraId="673C8A08" w14:textId="30749F40" w:rsidR="009E2155" w:rsidRPr="00716BF3" w:rsidRDefault="00550956" w:rsidP="00716BF3">
      <w:pPr>
        <w:numPr>
          <w:ilvl w:val="0"/>
          <w:numId w:val="2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 w:rsidRPr="00550956">
        <w:rPr>
          <w:rFonts w:ascii="Century Gothic" w:hAnsi="Century Gothic" w:cs="Arial"/>
          <w:color w:val="000000"/>
          <w:lang w:val="en-GB" w:eastAsia="en-GB"/>
        </w:rPr>
        <w:lastRenderedPageBreak/>
        <w:t xml:space="preserve">Develop and manage new </w:t>
      </w:r>
      <w:r w:rsidR="00394895">
        <w:rPr>
          <w:rFonts w:ascii="Century Gothic" w:hAnsi="Century Gothic" w:cs="Arial"/>
          <w:color w:val="000000"/>
          <w:lang w:val="en-GB" w:eastAsia="en-GB"/>
        </w:rPr>
        <w:t>outbound business relationships and leads generated from inside sales and marketing</w:t>
      </w:r>
    </w:p>
    <w:p w14:paraId="5B217999" w14:textId="47AD4D20" w:rsidR="00550956" w:rsidRPr="00550956" w:rsidRDefault="009E2155" w:rsidP="009E2155">
      <w:pPr>
        <w:numPr>
          <w:ilvl w:val="0"/>
          <w:numId w:val="2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 w:rsidRPr="006A0B8C">
        <w:rPr>
          <w:rFonts w:ascii="Century Gothic" w:hAnsi="Century Gothic" w:cs="Arial"/>
          <w:color w:val="000000"/>
          <w:lang w:val="en-GB" w:eastAsia="en-GB"/>
        </w:rPr>
        <w:t>Work closely with the Client Success Team to take ownership of expansion opportunities with existing customers</w:t>
      </w:r>
    </w:p>
    <w:p w14:paraId="2E42DC7E" w14:textId="12EC69E5" w:rsidR="00550956" w:rsidRPr="00550956" w:rsidRDefault="00550956" w:rsidP="00550956">
      <w:pPr>
        <w:numPr>
          <w:ilvl w:val="0"/>
          <w:numId w:val="2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 w:rsidRPr="00550956">
        <w:rPr>
          <w:rFonts w:ascii="Century Gothic" w:hAnsi="Century Gothic" w:cs="Arial"/>
          <w:color w:val="000000"/>
          <w:lang w:val="en-GB" w:eastAsia="en-GB"/>
        </w:rPr>
        <w:t xml:space="preserve">Work closely with </w:t>
      </w:r>
      <w:r w:rsidR="00DA37A4" w:rsidRPr="006A0B8C">
        <w:rPr>
          <w:rFonts w:ascii="Century Gothic" w:hAnsi="Century Gothic" w:cs="Arial"/>
          <w:color w:val="000000"/>
          <w:lang w:val="en-GB" w:eastAsia="en-GB"/>
        </w:rPr>
        <w:t>Pre-Sales</w:t>
      </w:r>
      <w:r w:rsidR="009E2155" w:rsidRPr="006A0B8C">
        <w:rPr>
          <w:rFonts w:ascii="Century Gothic" w:hAnsi="Century Gothic" w:cs="Arial"/>
          <w:color w:val="000000"/>
          <w:lang w:val="en-GB" w:eastAsia="en-GB"/>
        </w:rPr>
        <w:t xml:space="preserve"> </w:t>
      </w:r>
      <w:r w:rsidRPr="00550956">
        <w:rPr>
          <w:rFonts w:ascii="Century Gothic" w:hAnsi="Century Gothic" w:cs="Arial"/>
          <w:color w:val="000000"/>
          <w:lang w:val="en-GB" w:eastAsia="en-GB"/>
        </w:rPr>
        <w:t>and Solution Architects to resolve prospec</w:t>
      </w:r>
      <w:r w:rsidR="009E2155" w:rsidRPr="006A0B8C">
        <w:rPr>
          <w:rFonts w:ascii="Century Gothic" w:hAnsi="Century Gothic" w:cs="Arial"/>
          <w:color w:val="000000"/>
          <w:lang w:val="en-GB" w:eastAsia="en-GB"/>
        </w:rPr>
        <w:t>ts’ technical challenges during the selling process</w:t>
      </w:r>
    </w:p>
    <w:p w14:paraId="2C74534A" w14:textId="0F73AAEA" w:rsidR="009E2155" w:rsidRPr="000A3AA5" w:rsidRDefault="009E2155" w:rsidP="00B867F1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Theme="minorEastAsia" w:hAnsi="Century Gothic" w:cs="Arial"/>
          <w:color w:val="333333"/>
          <w:lang w:val="en-GB" w:eastAsia="en-GB"/>
        </w:rPr>
      </w:pPr>
      <w:r w:rsidRPr="006A0B8C">
        <w:rPr>
          <w:rFonts w:ascii="Century Gothic" w:hAnsi="Century Gothic" w:cs="Arial"/>
          <w:color w:val="000000"/>
          <w:lang w:val="en-GB" w:eastAsia="en-GB"/>
        </w:rPr>
        <w:t>Identify and work with existing System Integration partners</w:t>
      </w:r>
      <w:r w:rsidR="00DA37A4">
        <w:rPr>
          <w:rFonts w:ascii="Century Gothic" w:hAnsi="Century Gothic" w:cs="Arial"/>
          <w:color w:val="000000"/>
          <w:lang w:val="en-GB" w:eastAsia="en-GB"/>
        </w:rPr>
        <w:t xml:space="preserve"> and Digital Agencies</w:t>
      </w:r>
      <w:r w:rsidRPr="006A0B8C">
        <w:rPr>
          <w:rFonts w:ascii="Century Gothic" w:hAnsi="Century Gothic" w:cs="Arial"/>
          <w:color w:val="000000"/>
          <w:lang w:val="en-GB" w:eastAsia="en-GB"/>
        </w:rPr>
        <w:t xml:space="preserve"> who implement the Digital solutions</w:t>
      </w:r>
    </w:p>
    <w:p w14:paraId="6370928C" w14:textId="18757B6F" w:rsidR="00DA37A4" w:rsidRPr="006A0B8C" w:rsidRDefault="00DA37A4" w:rsidP="00B867F1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Theme="minorEastAsia" w:hAnsi="Century Gothic" w:cs="Arial"/>
          <w:color w:val="333333"/>
          <w:lang w:val="en-GB" w:eastAsia="en-GB"/>
        </w:rPr>
      </w:pPr>
      <w:r>
        <w:rPr>
          <w:rFonts w:ascii="Century Gothic" w:hAnsi="Century Gothic" w:cs="Arial"/>
          <w:color w:val="000000"/>
          <w:lang w:val="en-GB" w:eastAsia="en-GB"/>
        </w:rPr>
        <w:t>Orchestrate complex sales involving various types of contacts (CxO, IT managers, Business decision makers, external influencers…)</w:t>
      </w:r>
    </w:p>
    <w:p w14:paraId="4FBC26AC" w14:textId="77777777" w:rsidR="009E2155" w:rsidRPr="006A0B8C" w:rsidRDefault="009E2155" w:rsidP="009E2155">
      <w:pPr>
        <w:spacing w:before="100" w:beforeAutospacing="1" w:after="100" w:afterAutospacing="1"/>
        <w:ind w:left="720"/>
        <w:rPr>
          <w:rFonts w:ascii="Century Gothic" w:eastAsiaTheme="minorEastAsia" w:hAnsi="Century Gothic" w:cs="Arial"/>
          <w:color w:val="333333"/>
          <w:lang w:val="en-GB" w:eastAsia="en-GB"/>
        </w:rPr>
      </w:pPr>
    </w:p>
    <w:p w14:paraId="7BA342DF" w14:textId="4880AD09" w:rsidR="00550956" w:rsidRPr="00550956" w:rsidRDefault="009E2155" w:rsidP="009E2155">
      <w:pPr>
        <w:spacing w:before="100" w:beforeAutospacing="1" w:after="100" w:afterAutospacing="1"/>
        <w:rPr>
          <w:rFonts w:ascii="Century Gothic" w:eastAsiaTheme="minorEastAsia" w:hAnsi="Century Gothic" w:cs="Arial"/>
          <w:color w:val="333333"/>
          <w:sz w:val="28"/>
          <w:szCs w:val="28"/>
          <w:lang w:val="en-GB" w:eastAsia="en-GB"/>
        </w:rPr>
      </w:pPr>
      <w:r w:rsidRPr="006A0B8C">
        <w:rPr>
          <w:rFonts w:ascii="Century Gothic" w:eastAsiaTheme="minorEastAsia" w:hAnsi="Century Gothic" w:cs="Arial"/>
          <w:b/>
          <w:bCs/>
          <w:color w:val="333333"/>
          <w:sz w:val="28"/>
          <w:szCs w:val="28"/>
          <w:lang w:val="en-GB" w:eastAsia="en-GB"/>
        </w:rPr>
        <w:t>Skills required:</w:t>
      </w:r>
    </w:p>
    <w:p w14:paraId="4149607E" w14:textId="12A73E80" w:rsidR="00550956" w:rsidRPr="00550956" w:rsidRDefault="00DA37A4" w:rsidP="00550956">
      <w:pPr>
        <w:numPr>
          <w:ilvl w:val="0"/>
          <w:numId w:val="3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>
        <w:rPr>
          <w:rFonts w:ascii="Century Gothic" w:hAnsi="Century Gothic" w:cs="Arial"/>
          <w:color w:val="000000"/>
          <w:lang w:val="en-GB" w:eastAsia="en-GB"/>
        </w:rPr>
        <w:t>7</w:t>
      </w:r>
      <w:r w:rsidR="009E2155" w:rsidRPr="006A0B8C">
        <w:rPr>
          <w:rFonts w:ascii="Century Gothic" w:hAnsi="Century Gothic" w:cs="Arial"/>
          <w:color w:val="000000"/>
          <w:lang w:val="en-GB" w:eastAsia="en-GB"/>
        </w:rPr>
        <w:t>+ years of B2B Software sales experience</w:t>
      </w:r>
    </w:p>
    <w:p w14:paraId="3707A8CD" w14:textId="779B7A67" w:rsidR="00550956" w:rsidRPr="006A0B8C" w:rsidRDefault="009E2155" w:rsidP="00550956">
      <w:pPr>
        <w:numPr>
          <w:ilvl w:val="0"/>
          <w:numId w:val="3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 w:rsidRPr="006A0B8C">
        <w:rPr>
          <w:rFonts w:ascii="Century Gothic" w:hAnsi="Century Gothic" w:cs="Arial"/>
          <w:color w:val="000000"/>
          <w:lang w:val="en-GB" w:eastAsia="en-GB"/>
        </w:rPr>
        <w:t>E</w:t>
      </w:r>
      <w:r w:rsidR="00550956" w:rsidRPr="00550956">
        <w:rPr>
          <w:rFonts w:ascii="Century Gothic" w:hAnsi="Century Gothic" w:cs="Arial"/>
          <w:color w:val="000000"/>
          <w:lang w:val="en-GB" w:eastAsia="en-GB"/>
        </w:rPr>
        <w:t xml:space="preserve">xperience </w:t>
      </w:r>
      <w:r w:rsidR="006A0B8C">
        <w:rPr>
          <w:rFonts w:ascii="Century Gothic" w:hAnsi="Century Gothic" w:cs="Arial"/>
          <w:color w:val="000000"/>
          <w:lang w:val="en-GB" w:eastAsia="en-GB"/>
        </w:rPr>
        <w:t xml:space="preserve">successfully selling a Digital related solution into initially IT </w:t>
      </w:r>
    </w:p>
    <w:p w14:paraId="74A772B3" w14:textId="6AE27252" w:rsidR="00FB1424" w:rsidRPr="00550956" w:rsidRDefault="009E2155" w:rsidP="00E35B80">
      <w:pPr>
        <w:numPr>
          <w:ilvl w:val="0"/>
          <w:numId w:val="3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 w:rsidRPr="006A0B8C">
        <w:rPr>
          <w:rFonts w:ascii="Century Gothic" w:hAnsi="Century Gothic" w:cs="Arial"/>
          <w:color w:val="000000"/>
          <w:lang w:val="en-GB" w:eastAsia="en-GB"/>
        </w:rPr>
        <w:t xml:space="preserve">Experience of working </w:t>
      </w:r>
      <w:r w:rsidR="006A0B8C">
        <w:rPr>
          <w:rFonts w:ascii="Century Gothic" w:hAnsi="Century Gothic" w:cs="Arial"/>
          <w:color w:val="000000"/>
          <w:lang w:val="en-GB" w:eastAsia="en-GB"/>
        </w:rPr>
        <w:t xml:space="preserve">on sales opportunities </w:t>
      </w:r>
      <w:r w:rsidRPr="006A0B8C">
        <w:rPr>
          <w:rFonts w:ascii="Century Gothic" w:hAnsi="Century Gothic" w:cs="Arial"/>
          <w:color w:val="000000"/>
          <w:lang w:val="en-GB" w:eastAsia="en-GB"/>
        </w:rPr>
        <w:t xml:space="preserve">with SI partners who </w:t>
      </w:r>
      <w:r w:rsidR="006A0B8C">
        <w:rPr>
          <w:rFonts w:ascii="Century Gothic" w:hAnsi="Century Gothic" w:cs="Arial"/>
          <w:color w:val="000000"/>
          <w:lang w:val="en-GB" w:eastAsia="en-GB"/>
        </w:rPr>
        <w:t xml:space="preserve">ultimately </w:t>
      </w:r>
      <w:r w:rsidRPr="006A0B8C">
        <w:rPr>
          <w:rFonts w:ascii="Century Gothic" w:hAnsi="Century Gothic" w:cs="Arial"/>
          <w:color w:val="000000"/>
          <w:lang w:val="en-GB" w:eastAsia="en-GB"/>
        </w:rPr>
        <w:t>deliver the solution</w:t>
      </w:r>
    </w:p>
    <w:p w14:paraId="3BE390F2" w14:textId="77777777" w:rsidR="00550956" w:rsidRPr="00550956" w:rsidRDefault="00550956" w:rsidP="00550956">
      <w:pPr>
        <w:numPr>
          <w:ilvl w:val="0"/>
          <w:numId w:val="3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 w:rsidRPr="00550956">
        <w:rPr>
          <w:rFonts w:ascii="Century Gothic" w:hAnsi="Century Gothic" w:cs="Arial"/>
          <w:color w:val="000000"/>
          <w:lang w:val="en-GB" w:eastAsia="en-GB"/>
        </w:rPr>
        <w:t>Experience with a "land-and-expand" sales model</w:t>
      </w:r>
    </w:p>
    <w:p w14:paraId="243C70E7" w14:textId="244FA248" w:rsidR="00550956" w:rsidRPr="00550956" w:rsidRDefault="006A0B8C" w:rsidP="00550956">
      <w:pPr>
        <w:numPr>
          <w:ilvl w:val="0"/>
          <w:numId w:val="3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>
        <w:rPr>
          <w:rFonts w:ascii="Century Gothic" w:hAnsi="Century Gothic" w:cs="Arial"/>
          <w:color w:val="000000"/>
          <w:lang w:val="en-GB" w:eastAsia="en-GB"/>
        </w:rPr>
        <w:t xml:space="preserve">Ability to have </w:t>
      </w:r>
      <w:r w:rsidR="009E2155" w:rsidRPr="006A0B8C">
        <w:rPr>
          <w:rFonts w:ascii="Century Gothic" w:hAnsi="Century Gothic" w:cs="Arial"/>
          <w:color w:val="000000"/>
          <w:lang w:val="en-GB" w:eastAsia="en-GB"/>
        </w:rPr>
        <w:t>high level technical conversations</w:t>
      </w:r>
      <w:r w:rsidR="00550956" w:rsidRPr="00550956">
        <w:rPr>
          <w:rFonts w:ascii="Century Gothic" w:hAnsi="Century Gothic" w:cs="Arial"/>
          <w:color w:val="000000"/>
          <w:lang w:val="en-GB" w:eastAsia="en-GB"/>
        </w:rPr>
        <w:t xml:space="preserve"> and build great relationships with highly technical customers</w:t>
      </w:r>
    </w:p>
    <w:p w14:paraId="3DC4115B" w14:textId="77777777" w:rsidR="00550956" w:rsidRPr="00550956" w:rsidRDefault="00550956" w:rsidP="00550956">
      <w:pPr>
        <w:numPr>
          <w:ilvl w:val="0"/>
          <w:numId w:val="3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 w:rsidRPr="00550956">
        <w:rPr>
          <w:rFonts w:ascii="Century Gothic" w:hAnsi="Century Gothic" w:cs="Arial"/>
          <w:color w:val="000000"/>
          <w:lang w:val="en-GB" w:eastAsia="en-GB"/>
        </w:rPr>
        <w:t>Excellent oral and written communication and presentation skills</w:t>
      </w:r>
    </w:p>
    <w:p w14:paraId="332A016F" w14:textId="30525977" w:rsidR="006A0B8C" w:rsidRPr="00550956" w:rsidRDefault="006A0B8C" w:rsidP="006A0B8C">
      <w:pPr>
        <w:numPr>
          <w:ilvl w:val="0"/>
          <w:numId w:val="3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>
        <w:rPr>
          <w:rFonts w:ascii="Century Gothic" w:hAnsi="Century Gothic" w:cs="Arial"/>
          <w:color w:val="000000"/>
          <w:lang w:val="en-GB" w:eastAsia="en-GB"/>
        </w:rPr>
        <w:t xml:space="preserve">English, French, plus other languages like </w:t>
      </w:r>
      <w:r w:rsidR="009E2155" w:rsidRPr="006A0B8C">
        <w:rPr>
          <w:rFonts w:ascii="Century Gothic" w:hAnsi="Century Gothic" w:cs="Arial"/>
          <w:color w:val="000000"/>
          <w:lang w:val="en-GB" w:eastAsia="en-GB"/>
        </w:rPr>
        <w:t>Spanish would be useful</w:t>
      </w:r>
    </w:p>
    <w:p w14:paraId="09C81275" w14:textId="642410AF" w:rsidR="009E2155" w:rsidRDefault="00550956" w:rsidP="009E2155">
      <w:pPr>
        <w:numPr>
          <w:ilvl w:val="0"/>
          <w:numId w:val="3"/>
        </w:numPr>
        <w:spacing w:before="100" w:beforeAutospacing="1" w:after="45"/>
        <w:rPr>
          <w:rFonts w:ascii="Century Gothic" w:hAnsi="Century Gothic" w:cs="Arial"/>
          <w:color w:val="000000"/>
          <w:lang w:val="en-GB" w:eastAsia="en-GB"/>
        </w:rPr>
      </w:pPr>
      <w:r w:rsidRPr="00550956">
        <w:rPr>
          <w:rFonts w:ascii="Century Gothic" w:hAnsi="Century Gothic" w:cs="Arial"/>
          <w:color w:val="000000"/>
          <w:lang w:val="en-GB" w:eastAsia="en-GB"/>
        </w:rPr>
        <w:t>W</w:t>
      </w:r>
      <w:r w:rsidR="006A0B8C">
        <w:rPr>
          <w:rFonts w:ascii="Century Gothic" w:hAnsi="Century Gothic" w:cs="Arial"/>
          <w:color w:val="000000"/>
          <w:lang w:val="en-GB" w:eastAsia="en-GB"/>
        </w:rPr>
        <w:t>illingness to travel (up to 25% across France)</w:t>
      </w:r>
    </w:p>
    <w:p w14:paraId="56A0E30A" w14:textId="77777777" w:rsidR="006A0B8C" w:rsidRPr="006A0B8C" w:rsidRDefault="006A0B8C" w:rsidP="006A0B8C">
      <w:pPr>
        <w:spacing w:before="100" w:beforeAutospacing="1" w:after="45"/>
        <w:ind w:left="720"/>
        <w:rPr>
          <w:rFonts w:ascii="Century Gothic" w:hAnsi="Century Gothic" w:cs="Arial"/>
          <w:color w:val="000000"/>
          <w:lang w:val="en-GB" w:eastAsia="en-GB"/>
        </w:rPr>
      </w:pPr>
    </w:p>
    <w:p w14:paraId="046CD2BE" w14:textId="4B2AFEA6" w:rsidR="009E2155" w:rsidRPr="00394895" w:rsidRDefault="00394895" w:rsidP="009E2155">
      <w:pPr>
        <w:spacing w:before="100" w:beforeAutospacing="1" w:after="45"/>
        <w:rPr>
          <w:rFonts w:ascii="Century Gothic" w:hAnsi="Century Gothic" w:cs="Arial"/>
          <w:b/>
          <w:color w:val="000000"/>
          <w:sz w:val="28"/>
          <w:szCs w:val="28"/>
          <w:lang w:val="en-GB" w:eastAsia="en-GB"/>
        </w:rPr>
      </w:pPr>
      <w:r>
        <w:rPr>
          <w:rFonts w:ascii="Century Gothic" w:hAnsi="Century Gothic" w:cs="Arial"/>
          <w:b/>
          <w:color w:val="000000"/>
          <w:sz w:val="28"/>
          <w:szCs w:val="28"/>
          <w:lang w:val="en-GB" w:eastAsia="en-GB"/>
        </w:rPr>
        <w:t>Experience selling</w:t>
      </w:r>
      <w:r w:rsidR="009E2155" w:rsidRPr="00394895">
        <w:rPr>
          <w:rFonts w:ascii="Century Gothic" w:hAnsi="Century Gothic" w:cs="Arial"/>
          <w:b/>
          <w:color w:val="000000"/>
          <w:sz w:val="28"/>
          <w:szCs w:val="28"/>
          <w:lang w:val="en-GB" w:eastAsia="en-GB"/>
        </w:rPr>
        <w:t xml:space="preserve"> some of the following technologies</w:t>
      </w:r>
      <w:r w:rsidRPr="00394895">
        <w:rPr>
          <w:rFonts w:ascii="Century Gothic" w:hAnsi="Century Gothic" w:cs="Arial"/>
          <w:b/>
          <w:color w:val="000000"/>
          <w:sz w:val="28"/>
          <w:szCs w:val="28"/>
          <w:lang w:val="en-GB" w:eastAsia="en-GB"/>
        </w:rPr>
        <w:t>:-</w:t>
      </w:r>
    </w:p>
    <w:p w14:paraId="3CA54A76" w14:textId="5531A28B" w:rsidR="009E2155" w:rsidRPr="006A0B8C" w:rsidRDefault="009E2155" w:rsidP="009E2155">
      <w:pPr>
        <w:pStyle w:val="ListParagraph"/>
        <w:numPr>
          <w:ilvl w:val="0"/>
          <w:numId w:val="4"/>
        </w:numPr>
        <w:spacing w:before="100" w:beforeAutospacing="1" w:after="45"/>
        <w:rPr>
          <w:rFonts w:ascii="Century Gothic" w:hAnsi="Century Gothic" w:cs="Arial"/>
          <w:i/>
          <w:color w:val="000000"/>
          <w:lang w:val="en-GB" w:eastAsia="en-GB"/>
        </w:rPr>
      </w:pPr>
      <w:r w:rsidRPr="006A0B8C">
        <w:rPr>
          <w:rFonts w:ascii="Century Gothic" w:hAnsi="Century Gothic" w:cs="Arial"/>
          <w:i/>
          <w:color w:val="000000"/>
          <w:lang w:val="en-GB" w:eastAsia="en-GB"/>
        </w:rPr>
        <w:t xml:space="preserve">Web Content Management, </w:t>
      </w:r>
      <w:r w:rsidR="00FB1424">
        <w:rPr>
          <w:rFonts w:ascii="Century Gothic" w:hAnsi="Century Gothic" w:cs="Arial"/>
          <w:i/>
          <w:color w:val="000000"/>
          <w:lang w:val="en-GB" w:eastAsia="en-GB"/>
        </w:rPr>
        <w:t xml:space="preserve">Website Development, </w:t>
      </w:r>
      <w:r w:rsidRPr="006A0B8C">
        <w:rPr>
          <w:rFonts w:ascii="Century Gothic" w:hAnsi="Century Gothic" w:cs="Arial"/>
          <w:i/>
          <w:color w:val="000000"/>
          <w:lang w:val="en-GB" w:eastAsia="en-GB"/>
        </w:rPr>
        <w:t xml:space="preserve">Portals, </w:t>
      </w:r>
      <w:r w:rsidR="00274C66" w:rsidRPr="006A0B8C">
        <w:rPr>
          <w:rFonts w:ascii="Century Gothic" w:hAnsi="Century Gothic" w:cs="Arial"/>
          <w:i/>
          <w:color w:val="000000"/>
          <w:lang w:val="en-GB" w:eastAsia="en-GB"/>
        </w:rPr>
        <w:t xml:space="preserve">eCommerce Platforms, </w:t>
      </w:r>
      <w:r w:rsidR="006A0B8C" w:rsidRPr="006A0B8C">
        <w:rPr>
          <w:rFonts w:ascii="Century Gothic" w:hAnsi="Century Gothic" w:cs="Arial"/>
          <w:i/>
          <w:color w:val="000000"/>
          <w:lang w:val="en-GB" w:eastAsia="en-GB"/>
        </w:rPr>
        <w:t xml:space="preserve">Digital Asset Management, </w:t>
      </w:r>
      <w:r w:rsidR="00274C66" w:rsidRPr="006A0B8C">
        <w:rPr>
          <w:rFonts w:ascii="Century Gothic" w:hAnsi="Century Gothic" w:cs="Arial"/>
          <w:i/>
          <w:color w:val="000000"/>
          <w:lang w:val="en-GB" w:eastAsia="en-GB"/>
        </w:rPr>
        <w:t>Opensource</w:t>
      </w:r>
      <w:r w:rsidR="00394895">
        <w:rPr>
          <w:rFonts w:ascii="Century Gothic" w:hAnsi="Century Gothic" w:cs="Arial"/>
          <w:i/>
          <w:color w:val="000000"/>
          <w:lang w:val="en-GB" w:eastAsia="en-GB"/>
        </w:rPr>
        <w:t xml:space="preserve">, </w:t>
      </w:r>
      <w:r w:rsidR="00274C66" w:rsidRPr="006A0B8C">
        <w:rPr>
          <w:rFonts w:ascii="Century Gothic" w:hAnsi="Century Gothic" w:cs="Arial"/>
          <w:i/>
          <w:color w:val="000000"/>
          <w:lang w:val="en-GB" w:eastAsia="en-GB"/>
        </w:rPr>
        <w:t xml:space="preserve">Digital Transformation, Enterprise Search Engine, </w:t>
      </w:r>
      <w:r w:rsidR="006A0B8C" w:rsidRPr="006A0B8C">
        <w:rPr>
          <w:rFonts w:ascii="Century Gothic" w:hAnsi="Century Gothic" w:cs="Arial"/>
          <w:i/>
          <w:color w:val="000000"/>
          <w:lang w:val="en-GB" w:eastAsia="en-GB"/>
        </w:rPr>
        <w:t xml:space="preserve">Integration, Dev Tools, </w:t>
      </w:r>
      <w:r w:rsidR="00E73B6F">
        <w:rPr>
          <w:rFonts w:ascii="Century Gothic" w:hAnsi="Century Gothic" w:cs="Arial"/>
          <w:i/>
          <w:color w:val="000000"/>
          <w:lang w:val="en-GB" w:eastAsia="en-GB"/>
        </w:rPr>
        <w:t xml:space="preserve">Application Development &amp; </w:t>
      </w:r>
      <w:r w:rsidR="006A0B8C" w:rsidRPr="006A0B8C">
        <w:rPr>
          <w:rFonts w:ascii="Century Gothic" w:hAnsi="Century Gothic" w:cs="Arial"/>
          <w:i/>
          <w:color w:val="000000"/>
          <w:lang w:val="en-GB" w:eastAsia="en-GB"/>
        </w:rPr>
        <w:t>Document Management</w:t>
      </w:r>
      <w:r w:rsidR="00274C66" w:rsidRPr="006A0B8C">
        <w:rPr>
          <w:rFonts w:ascii="Century Gothic" w:hAnsi="Century Gothic" w:cs="Arial"/>
          <w:i/>
          <w:color w:val="000000"/>
          <w:lang w:val="en-GB" w:eastAsia="en-GB"/>
        </w:rPr>
        <w:t xml:space="preserve"> </w:t>
      </w:r>
    </w:p>
    <w:p w14:paraId="1077CA16" w14:textId="77777777" w:rsidR="006A0B8C" w:rsidRPr="006A0B8C" w:rsidRDefault="006A0B8C" w:rsidP="00550956">
      <w:pPr>
        <w:jc w:val="both"/>
        <w:rPr>
          <w:rFonts w:ascii="Century Gothic" w:hAnsi="Century Gothic" w:cs="Arial"/>
          <w:i/>
        </w:rPr>
      </w:pPr>
    </w:p>
    <w:p w14:paraId="48CD3646" w14:textId="77777777" w:rsidR="006A0B8C" w:rsidRPr="006A0B8C" w:rsidRDefault="006A0B8C" w:rsidP="00550956">
      <w:pPr>
        <w:jc w:val="both"/>
        <w:rPr>
          <w:rFonts w:ascii="Century Gothic" w:hAnsi="Century Gothic" w:cs="Arial"/>
          <w:b/>
        </w:rPr>
      </w:pPr>
    </w:p>
    <w:p w14:paraId="087794BF" w14:textId="74253DBB" w:rsidR="006A0B8C" w:rsidRPr="006A0B8C" w:rsidRDefault="006A0B8C" w:rsidP="00550956">
      <w:pPr>
        <w:jc w:val="both"/>
        <w:rPr>
          <w:rFonts w:ascii="Century Gothic" w:hAnsi="Century Gothic" w:cs="Arial"/>
          <w:b/>
          <w:sz w:val="28"/>
          <w:szCs w:val="28"/>
        </w:rPr>
      </w:pPr>
      <w:r w:rsidRPr="006A0B8C">
        <w:rPr>
          <w:rFonts w:ascii="Century Gothic" w:hAnsi="Century Gothic" w:cs="Arial"/>
          <w:b/>
          <w:sz w:val="28"/>
          <w:szCs w:val="28"/>
        </w:rPr>
        <w:t>To apply:</w:t>
      </w:r>
    </w:p>
    <w:p w14:paraId="6E920DB8" w14:textId="77777777" w:rsidR="006A0B8C" w:rsidRPr="006A0B8C" w:rsidRDefault="006A0B8C" w:rsidP="00550956">
      <w:pPr>
        <w:jc w:val="both"/>
        <w:rPr>
          <w:rFonts w:ascii="Century Gothic" w:hAnsi="Century Gothic" w:cs="Arial"/>
        </w:rPr>
      </w:pPr>
    </w:p>
    <w:p w14:paraId="42AD1D41" w14:textId="757BA78D" w:rsidR="006A0B8C" w:rsidRDefault="006A0B8C" w:rsidP="00550956">
      <w:pPr>
        <w:jc w:val="both"/>
        <w:rPr>
          <w:rFonts w:ascii="Century Gothic" w:hAnsi="Century Gothic" w:cs="Arial"/>
        </w:rPr>
      </w:pPr>
      <w:r w:rsidRPr="006A0B8C">
        <w:rPr>
          <w:rFonts w:ascii="Century Gothic" w:hAnsi="Century Gothic" w:cs="Arial"/>
          <w:b/>
        </w:rPr>
        <w:t>Contact:</w:t>
      </w:r>
      <w:r w:rsidRPr="006A0B8C">
        <w:rPr>
          <w:rFonts w:ascii="Century Gothic" w:hAnsi="Century Gothic" w:cs="Arial"/>
        </w:rPr>
        <w:t xml:space="preserve"> </w:t>
      </w:r>
      <w:r w:rsidRPr="006A0B8C">
        <w:rPr>
          <w:rFonts w:ascii="Century Gothic" w:hAnsi="Century Gothic" w:cs="Arial"/>
        </w:rPr>
        <w:tab/>
        <w:t xml:space="preserve">Ben Watkins, </w:t>
      </w:r>
      <w:hyperlink r:id="rId8" w:history="1">
        <w:r w:rsidRPr="006A0B8C">
          <w:rPr>
            <w:rStyle w:val="Hyperlink"/>
            <w:rFonts w:ascii="Century Gothic" w:hAnsi="Century Gothic" w:cs="Arial"/>
          </w:rPr>
          <w:t>bew@intrinsicsearch.com</w:t>
        </w:r>
      </w:hyperlink>
    </w:p>
    <w:p w14:paraId="7A8A2F94" w14:textId="77777777" w:rsidR="00E35B80" w:rsidRDefault="00E35B80" w:rsidP="00550956">
      <w:pPr>
        <w:jc w:val="both"/>
        <w:rPr>
          <w:rFonts w:ascii="Century Gothic" w:hAnsi="Century Gothic" w:cs="Arial"/>
        </w:rPr>
      </w:pPr>
    </w:p>
    <w:p w14:paraId="22503E6C" w14:textId="76218935" w:rsidR="00E35B80" w:rsidRPr="00E35B80" w:rsidRDefault="00E35B80" w:rsidP="00E35B8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(*Also hiring Pre-sales, France, in same team)</w:t>
      </w:r>
    </w:p>
    <w:sectPr w:rsidR="00E35B80" w:rsidRPr="00E35B80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2A845" w14:textId="77777777" w:rsidR="00FD625F" w:rsidRDefault="00FD625F" w:rsidP="00176A06">
      <w:r>
        <w:separator/>
      </w:r>
    </w:p>
  </w:endnote>
  <w:endnote w:type="continuationSeparator" w:id="0">
    <w:p w14:paraId="3677E7A2" w14:textId="77777777" w:rsidR="00FD625F" w:rsidRDefault="00FD625F" w:rsidP="0017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8260F" w14:textId="77777777" w:rsidR="00FD625F" w:rsidRDefault="00FD625F" w:rsidP="00176A06">
      <w:r>
        <w:separator/>
      </w:r>
    </w:p>
  </w:footnote>
  <w:footnote w:type="continuationSeparator" w:id="0">
    <w:p w14:paraId="18C44157" w14:textId="77777777" w:rsidR="00FD625F" w:rsidRDefault="00FD625F" w:rsidP="00176A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3B941" w14:textId="671437AE" w:rsidR="00336D15" w:rsidRDefault="00DA37A4">
    <w:pPr>
      <w:pStyle w:val="Header"/>
    </w:pPr>
    <w:r>
      <w:rPr>
        <w:noProof/>
        <w:lang w:val="en-GB" w:eastAsia="en-GB"/>
      </w:rPr>
      <w:drawing>
        <wp:inline distT="0" distB="0" distL="0" distR="0" wp14:anchorId="5E1BE42B" wp14:editId="3F8EDF2A">
          <wp:extent cx="1114425" cy="647700"/>
          <wp:effectExtent l="0" t="0" r="9525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64B4"/>
    <w:multiLevelType w:val="multilevel"/>
    <w:tmpl w:val="4402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B1F16"/>
    <w:multiLevelType w:val="hybridMultilevel"/>
    <w:tmpl w:val="06C279B0"/>
    <w:lvl w:ilvl="0" w:tplc="5E1CD2C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A02775"/>
    <w:multiLevelType w:val="multilevel"/>
    <w:tmpl w:val="E2C2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1503B"/>
    <w:multiLevelType w:val="hybridMultilevel"/>
    <w:tmpl w:val="748EF08C"/>
    <w:lvl w:ilvl="0" w:tplc="DECCB4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DE"/>
    <w:rsid w:val="000A3AA5"/>
    <w:rsid w:val="000A57C3"/>
    <w:rsid w:val="001073B1"/>
    <w:rsid w:val="00114CE3"/>
    <w:rsid w:val="00176A06"/>
    <w:rsid w:val="001E646B"/>
    <w:rsid w:val="00233554"/>
    <w:rsid w:val="00245BED"/>
    <w:rsid w:val="00251E3D"/>
    <w:rsid w:val="00274C66"/>
    <w:rsid w:val="00276170"/>
    <w:rsid w:val="002778A7"/>
    <w:rsid w:val="002B14DE"/>
    <w:rsid w:val="002D2B4D"/>
    <w:rsid w:val="002F3FA1"/>
    <w:rsid w:val="003154F5"/>
    <w:rsid w:val="00394895"/>
    <w:rsid w:val="00550956"/>
    <w:rsid w:val="005717B4"/>
    <w:rsid w:val="006A0B8C"/>
    <w:rsid w:val="00701347"/>
    <w:rsid w:val="00716BF3"/>
    <w:rsid w:val="00751187"/>
    <w:rsid w:val="00831F55"/>
    <w:rsid w:val="009E2155"/>
    <w:rsid w:val="00BE771E"/>
    <w:rsid w:val="00C70A7E"/>
    <w:rsid w:val="00DA37A4"/>
    <w:rsid w:val="00DB102F"/>
    <w:rsid w:val="00E337EF"/>
    <w:rsid w:val="00E35B80"/>
    <w:rsid w:val="00E73B6F"/>
    <w:rsid w:val="00E97904"/>
    <w:rsid w:val="00EA6FE4"/>
    <w:rsid w:val="00F914AA"/>
    <w:rsid w:val="00FB1424"/>
    <w:rsid w:val="00FD625F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6236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A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6A06"/>
    <w:rPr>
      <w:color w:val="0000FF"/>
      <w:u w:val="single"/>
    </w:rPr>
  </w:style>
  <w:style w:type="paragraph" w:styleId="NormalWeb">
    <w:name w:val="Normal (Web)"/>
    <w:basedOn w:val="Normal"/>
    <w:uiPriority w:val="99"/>
    <w:rsid w:val="00176A0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76A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6A06"/>
    <w:rPr>
      <w:rFonts w:ascii="Times New Roman" w:eastAsia="Times New Roman" w:hAnsi="Times New Roman" w:cs="Times New Roman"/>
    </w:rPr>
  </w:style>
  <w:style w:type="character" w:customStyle="1" w:styleId="BenWatkins">
    <w:name w:val="Ben Watkins"/>
    <w:basedOn w:val="DefaultParagraphFont"/>
    <w:semiHidden/>
    <w:rsid w:val="00176A06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Strong">
    <w:name w:val="Strong"/>
    <w:basedOn w:val="DefaultParagraphFont"/>
    <w:uiPriority w:val="22"/>
    <w:qFormat/>
    <w:rsid w:val="00176A0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76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A0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D2B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50956"/>
  </w:style>
  <w:style w:type="paragraph" w:styleId="BalloonText">
    <w:name w:val="Balloon Text"/>
    <w:basedOn w:val="Normal"/>
    <w:link w:val="BalloonTextChar"/>
    <w:uiPriority w:val="99"/>
    <w:semiHidden/>
    <w:unhideWhenUsed/>
    <w:rsid w:val="00BE77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1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rnewswire.co.uk/news-releases/digital-experience-platform-market-worth-13-9-billion-by-2024-exclusive-report-by-marketsandmarkets-tm--818692151.html" TargetMode="External"/><Relationship Id="rId8" Type="http://schemas.openxmlformats.org/officeDocument/2006/relationships/hyperlink" Target="mailto:bew@intrinsicsearch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Intrinsic Executive Search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Watkins</dc:creator>
  <cp:keywords/>
  <dc:description/>
  <cp:lastModifiedBy>Microsoft Office User</cp:lastModifiedBy>
  <cp:revision>3</cp:revision>
  <dcterms:created xsi:type="dcterms:W3CDTF">2019-06-28T08:18:00Z</dcterms:created>
  <dcterms:modified xsi:type="dcterms:W3CDTF">2019-06-28T08:21:00Z</dcterms:modified>
</cp:coreProperties>
</file>